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Manutenzione straordinaria del manto stradale e della segnaletica orizzontale e verticale della S.P. 110 “Terrauzza – Isola – diramazione Faro capo Murro di Porco”,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300.000,00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CIG:B44F335E44 - CUP 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E37H24000280002.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34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luglio</w:t>
      </w:r>
      <w:r>
        <w:rPr>
          <w:rFonts w:cs="Arial" w:ascii="Times New Roman" w:hAnsi="Times New Roman"/>
          <w:sz w:val="22"/>
          <w:szCs w:val="22"/>
        </w:rPr>
        <w:t xml:space="preserve"> (07), il giorno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dieci</w:t>
      </w:r>
      <w:r>
        <w:rPr>
          <w:rFonts w:cs="Arial" w:ascii="Times New Roman" w:hAnsi="Times New Roman"/>
          <w:sz w:val="22"/>
          <w:szCs w:val="22"/>
        </w:rPr>
        <w:t xml:space="preserve"> (</w:t>
      </w:r>
      <w:bookmarkStart w:id="0" w:name="_GoBack"/>
      <w:bookmarkEnd w:id="0"/>
      <w:r>
        <w:rPr>
          <w:rFonts w:cs="Arial" w:ascii="Times New Roman" w:hAnsi="Times New Roman"/>
          <w:sz w:val="22"/>
          <w:szCs w:val="22"/>
        </w:rPr>
        <w:t>10), alle ore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 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 xml:space="preserve">09.10 </w:t>
      </w:r>
      <w:r>
        <w:rPr>
          <w:rFonts w:cs="Arial" w:ascii="Times New Roman" w:hAnsi="Times New Roman"/>
          <w:sz w:val="22"/>
          <w:szCs w:val="22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1608 del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25/06/2025,</w:t>
      </w:r>
      <w:r>
        <w:rPr>
          <w:rFonts w:cs="Arial" w:ascii="Times New Roman" w:hAnsi="Times New Roman"/>
          <w:color w:val="FF0000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</w:t>
      </w:r>
      <w:r>
        <w:rPr>
          <w:rFonts w:cs="Arial" w:ascii="Arial" w:hAnsi="Arial"/>
          <w:color w:val="000000"/>
          <w:sz w:val="20"/>
          <w:szCs w:val="20"/>
        </w:rPr>
        <w:t>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Sig.Giuseppe Conte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Arial" w:ascii="Times New Roman" w:hAnsi="Times New Roman"/>
          <w:sz w:val="22"/>
          <w:szCs w:val="22"/>
        </w:rPr>
        <w:t xml:space="preserve">in esecuzione dell'atto Determinazione numero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2483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 xml:space="preserve">del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27/11/2024</w:t>
      </w:r>
      <w:r>
        <w:rPr>
          <w:rFonts w:cs="Arial" w:ascii="Times New Roman" w:hAnsi="Times New Roman"/>
          <w:sz w:val="22"/>
          <w:szCs w:val="22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Times New Roman" w:hAnsi="Times New Roman"/>
          <w:b/>
          <w:bCs/>
          <w:i/>
          <w:iCs/>
          <w:color w:val="000080"/>
          <w:sz w:val="22"/>
          <w:szCs w:val="22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Times New Roman" w:hAnsi="Times New Roman"/>
            <w:b/>
            <w:bCs/>
            <w:i/>
            <w:iCs/>
            <w:color w:val="000080"/>
            <w:sz w:val="22"/>
            <w:szCs w:val="22"/>
          </w:rPr>
          <w:t>http://lccsiracusa.tuttogare.it</w:t>
        </w:r>
      </w:hyperlink>
      <w:r>
        <w:rPr>
          <w:rFonts w:cs="Calibri,BoldItalic" w:ascii="Times New Roman" w:hAnsi="Times New Roman"/>
          <w:b/>
          <w:bCs/>
          <w:i/>
          <w:iCs/>
          <w:color w:val="000080"/>
          <w:sz w:val="22"/>
          <w:szCs w:val="22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>il RUP, Responsabile Unico del Procedimento, è il Dott Giovanni Grimaldi (C.F. GRMGNN60A06G267Y).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>Richiamato il verbale di gara n. 1 del 25/06/2025;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Cs/>
          <w:sz w:val="22"/>
          <w:szCs w:val="22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4"/>
        <w:gridCol w:w="1875"/>
        <w:gridCol w:w="4105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MUNEGLIA SALVATORE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Ammessa alle fasi successive  di gara a seguito del soccorso istruttorio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BLAS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SOC. COOP.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 </w:t>
            </w:r>
            <w:r>
              <w:rPr>
                <w:rFonts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B44F335E44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none"/>
              </w:rPr>
              <w:t>Ammessa alle fasi successive  di gara a seguito del soccorso istruttorio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816"/>
        <w:gridCol w:w="994"/>
        <w:gridCol w:w="464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MUNEGLIA SALVATORE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-5,200%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BLAS COSTRUZIONI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-8,530%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/>
              <w:t>3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EDILE VNA SOC. COOP.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-6,000%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IL PRESIDENTE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A questo punto, ha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BLAS COSTRUZIONI S.R.L.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P.I.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01387910225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, con sede legale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in Vicolo Speranza, 19 - 93100 Caltanissetta (CL)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, che ha offerto il ribasso del -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8,530%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193.952,55</w:t>
      </w:r>
      <w:r>
        <w:rPr>
          <w:rFonts w:eastAsia="" w:cs="Arial" w:ascii="Times New Roman" w:hAnsi="Times New Roman"/>
          <w:bCs/>
          <w:color w:val="C9211E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177.408,40, oltre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IVA ed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2.449,45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oneri di sicurezza e  somme a disposizione dell’Amministrazione.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Cs/>
          <w:color w:val="C9211E"/>
          <w:sz w:val="22"/>
          <w:szCs w:val="22"/>
        </w:rPr>
      </w:pPr>
      <w:r>
        <w:rPr>
          <w:rFonts w:cs="Arial" w:ascii="Times New Roman" w:hAnsi="Times New Roman"/>
          <w:bCs/>
          <w:color w:val="C9211E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  <w:t xml:space="preserve">Il Presidente della Commissione, propone di aggiudicare provvisoriamente all’Impresa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BLAS COSTRUZIONI S.R.L.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</w:rPr>
        <w:t xml:space="preserve">Del che si è redatto il presente  verbale, che letto e confermato, si è chiuso alle ore 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10:10</w:t>
      </w:r>
      <w:r>
        <w:rPr>
          <w:rFonts w:cs="Arial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Arial" w:ascii="Times New Roman" w:hAnsi="Times New Roman"/>
          <w:b w:val="false"/>
          <w:bCs w:val="false"/>
          <w:sz w:val="22"/>
          <w:szCs w:val="22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Arial"/>
          <w:b/>
          <w:b/>
          <w:bCs/>
          <w:sz w:val="22"/>
          <w:szCs w:val="22"/>
        </w:rPr>
      </w:pPr>
      <w:r>
        <w:rPr>
          <w:rFonts w:cs="Arial" w:ascii="Times New Roman" w:hAnsi="Times New Roman"/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Application>LibreOffice/6.4.7.2$Windows_X86_64 LibreOffice_project/639b8ac485750d5696d7590a72ef1b496725cfb5</Application>
  <Pages>2</Pages>
  <Words>536</Words>
  <Characters>3236</Characters>
  <CharactersWithSpaces>3742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2025-06-25T10:22:38Z</cp:lastPrinted>
  <dcterms:modified xsi:type="dcterms:W3CDTF">2025-07-10T10:34:38Z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